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1111"/>
        <w:tblpPr w:leftFromText="180" w:rightFromText="180" w:vertAnchor="text" w:horzAnchor="margin" w:tblpY="316"/>
        <w:tblW w:w="8925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127"/>
        <w:gridCol w:w="848"/>
        <w:gridCol w:w="567"/>
        <w:gridCol w:w="1244"/>
        <w:gridCol w:w="315"/>
        <w:gridCol w:w="1103"/>
        <w:gridCol w:w="1022"/>
        <w:gridCol w:w="849"/>
        <w:gridCol w:w="850"/>
      </w:tblGrid>
      <w:tr w:rsidR="00AB2ABE" w:rsidRPr="00AB2ABE" w14:paraId="2BBA7CC1" w14:textId="77777777" w:rsidTr="00405B28">
        <w:trPr>
          <w:trHeight w:val="64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2359D9" w14:textId="77777777" w:rsidR="00AB2ABE" w:rsidRPr="00AB2ABE" w:rsidRDefault="00AB2ABE" w:rsidP="00AB2ABE">
            <w:pPr>
              <w:rPr>
                <w:b/>
              </w:rPr>
            </w:pPr>
            <w:r w:rsidRPr="00AB2ABE">
              <w:rPr>
                <w:noProof/>
              </w:rPr>
              <w:drawing>
                <wp:inline distT="0" distB="0" distL="0" distR="0" wp14:anchorId="1BA01BD0" wp14:editId="6857AA84">
                  <wp:extent cx="1104900" cy="439750"/>
                  <wp:effectExtent l="0" t="0" r="0" b="0"/>
                  <wp:docPr id="1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4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7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B3A99BF" w14:textId="77777777" w:rsidR="00AB2ABE" w:rsidRPr="00AB2ABE" w:rsidRDefault="00AB2ABE" w:rsidP="00AB2ABE"/>
        </w:tc>
        <w:tc>
          <w:tcPr>
            <w:tcW w:w="2721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2290BE6" w14:textId="77777777" w:rsidR="00AB2ABE" w:rsidRPr="00AB2ABE" w:rsidRDefault="00AB2ABE" w:rsidP="00AB2ABE">
            <w:pPr>
              <w:jc w:val="right"/>
            </w:pPr>
          </w:p>
        </w:tc>
      </w:tr>
      <w:tr w:rsidR="00AB2ABE" w:rsidRPr="00AB2ABE" w14:paraId="69932D1A" w14:textId="77777777" w:rsidTr="00405B28">
        <w:tc>
          <w:tcPr>
            <w:tcW w:w="212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  <w:hideMark/>
          </w:tcPr>
          <w:p w14:paraId="2C50B7E1" w14:textId="77777777" w:rsidR="00AB2ABE" w:rsidRPr="00AB2ABE" w:rsidRDefault="00405B28" w:rsidP="00AB2ABE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Самопроцена</w:t>
            </w:r>
            <w:proofErr w:type="spellEnd"/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14:paraId="2FAAFC52" w14:textId="77777777" w:rsidR="00AB2ABE" w:rsidRPr="00AB2ABE" w:rsidRDefault="00405B28" w:rsidP="00AB2ABE">
            <w:pPr>
              <w:rPr>
                <w:b/>
              </w:rPr>
            </w:pPr>
            <w:proofErr w:type="spellStart"/>
            <w:r>
              <w:rPr>
                <w:b/>
              </w:rPr>
              <w:t>Ниво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9E9780" w14:textId="77777777" w:rsidR="00AB2ABE" w:rsidRPr="00AB2ABE" w:rsidRDefault="00F552DE" w:rsidP="00AB2ABE">
            <w:r>
              <w:t>5</w:t>
            </w:r>
          </w:p>
        </w:tc>
        <w:tc>
          <w:tcPr>
            <w:tcW w:w="12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826EECD" w14:textId="77777777" w:rsidR="00AB2ABE" w:rsidRPr="00AB2ABE" w:rsidRDefault="00405B28" w:rsidP="00AB2ABE">
            <w:pPr>
              <w:rPr>
                <w:b/>
              </w:rPr>
            </w:pPr>
            <w:proofErr w:type="spellStart"/>
            <w:r>
              <w:rPr>
                <w:b/>
              </w:rPr>
              <w:t>Поглавље</w:t>
            </w:r>
            <w:proofErr w:type="spellEnd"/>
            <w:r w:rsidR="00AB2ABE" w:rsidRPr="00AB2ABE">
              <w:rPr>
                <w:b/>
              </w:rPr>
              <w:t xml:space="preserve"> </w:t>
            </w:r>
          </w:p>
        </w:tc>
        <w:tc>
          <w:tcPr>
            <w:tcW w:w="3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A41E7D" w14:textId="77777777" w:rsidR="00AB2ABE" w:rsidRPr="00AB2ABE" w:rsidRDefault="00B951E7" w:rsidP="00AB2ABE">
            <w:r>
              <w:t>5</w:t>
            </w:r>
          </w:p>
        </w:tc>
        <w:tc>
          <w:tcPr>
            <w:tcW w:w="110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B329073" w14:textId="77777777" w:rsidR="00AB2ABE" w:rsidRPr="00AB2ABE" w:rsidRDefault="00405B28" w:rsidP="00AB2ABE">
            <w:proofErr w:type="spellStart"/>
            <w:r>
              <w:rPr>
                <w:b/>
              </w:rPr>
              <w:t>Задатак</w:t>
            </w:r>
            <w:proofErr w:type="spellEnd"/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DC9352" w14:textId="77777777" w:rsidR="00AB2ABE" w:rsidRPr="00AB2ABE" w:rsidRDefault="00D73136" w:rsidP="00AB2ABE">
            <w:r>
              <w:t>3</w:t>
            </w:r>
          </w:p>
        </w:tc>
        <w:tc>
          <w:tcPr>
            <w:tcW w:w="169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720CA141" w14:textId="77777777" w:rsidR="00AB2ABE" w:rsidRPr="00AB2ABE" w:rsidRDefault="00405B28" w:rsidP="00AB2ABE">
            <w:proofErr w:type="spellStart"/>
            <w:r>
              <w:rPr>
                <w:b/>
              </w:rPr>
              <w:t>Одељење</w:t>
            </w:r>
            <w:proofErr w:type="spellEnd"/>
          </w:p>
        </w:tc>
      </w:tr>
      <w:tr w:rsidR="00AB2ABE" w:rsidRPr="00AB2ABE" w14:paraId="03CF109E" w14:textId="77777777" w:rsidTr="00405B28">
        <w:trPr>
          <w:trHeight w:val="106"/>
        </w:trPr>
        <w:tc>
          <w:tcPr>
            <w:tcW w:w="212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362D44" w14:textId="77777777" w:rsidR="00AB2ABE" w:rsidRPr="00AB2ABE" w:rsidRDefault="00AB2ABE" w:rsidP="00AB2ABE">
            <w:pPr>
              <w:rPr>
                <w:b/>
                <w:sz w:val="28"/>
                <w:szCs w:val="28"/>
              </w:rPr>
            </w:pPr>
          </w:p>
        </w:tc>
        <w:tc>
          <w:tcPr>
            <w:tcW w:w="5099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0F7355FC" w14:textId="77777777" w:rsidR="00AB2ABE" w:rsidRPr="00AB2ABE" w:rsidRDefault="00405B28" w:rsidP="00AB2ABE">
            <w:proofErr w:type="spellStart"/>
            <w:r>
              <w:rPr>
                <w:b/>
              </w:rPr>
              <w:t>Ученик</w:t>
            </w:r>
            <w:proofErr w:type="spellEnd"/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hideMark/>
          </w:tcPr>
          <w:p w14:paraId="56B65493" w14:textId="77777777" w:rsidR="00AB2ABE" w:rsidRPr="00AB2ABE" w:rsidRDefault="00405B28" w:rsidP="00AB2ABE">
            <w:proofErr w:type="spellStart"/>
            <w:r>
              <w:rPr>
                <w:b/>
              </w:rPr>
              <w:t>Датум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BD775CD" w14:textId="77777777" w:rsidR="00AB2ABE" w:rsidRPr="00AB2ABE" w:rsidRDefault="00AB2ABE" w:rsidP="00AB2ABE"/>
        </w:tc>
      </w:tr>
    </w:tbl>
    <w:p w14:paraId="39BD3A64" w14:textId="77777777" w:rsidR="005A31C8" w:rsidRDefault="00405B28" w:rsidP="00594304">
      <w:pPr>
        <w:tabs>
          <w:tab w:val="left" w:pos="1570"/>
        </w:tabs>
      </w:pPr>
      <w:r w:rsidRPr="00AB2ABE">
        <w:rPr>
          <w:noProof/>
        </w:rPr>
        <w:drawing>
          <wp:anchor distT="0" distB="0" distL="114300" distR="114300" simplePos="0" relativeHeight="251658240" behindDoc="0" locked="0" layoutInCell="1" allowOverlap="1" wp14:anchorId="06356D63" wp14:editId="4AB223DD">
            <wp:simplePos x="0" y="0"/>
            <wp:positionH relativeFrom="column">
              <wp:posOffset>3657600</wp:posOffset>
            </wp:positionH>
            <wp:positionV relativeFrom="paragraph">
              <wp:posOffset>317500</wp:posOffset>
            </wp:positionV>
            <wp:extent cx="1895475" cy="266700"/>
            <wp:effectExtent l="0" t="0" r="0" b="0"/>
            <wp:wrapNone/>
            <wp:docPr id="2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75E2A0" w14:textId="77777777" w:rsidR="00D73136" w:rsidRDefault="00D73136" w:rsidP="00594304">
      <w:pPr>
        <w:tabs>
          <w:tab w:val="left" w:pos="1570"/>
        </w:tabs>
      </w:pPr>
    </w:p>
    <w:p w14:paraId="6483D4DC" w14:textId="77777777" w:rsidR="00D73136" w:rsidRDefault="00405B28" w:rsidP="00D73136">
      <w:pPr>
        <w:shd w:val="clear" w:color="auto" w:fill="002060"/>
        <w:jc w:val="center"/>
      </w:pPr>
      <w:proofErr w:type="spellStart"/>
      <w:r w:rsidRPr="00405B28">
        <w:rPr>
          <w:b/>
        </w:rPr>
        <w:t>Ставите</w:t>
      </w:r>
      <w:proofErr w:type="spellEnd"/>
      <w:r w:rsidRPr="00405B28">
        <w:rPr>
          <w:b/>
        </w:rPr>
        <w:t xml:space="preserve"> </w:t>
      </w:r>
      <w:proofErr w:type="spellStart"/>
      <w:r w:rsidRPr="00405B28">
        <w:rPr>
          <w:b/>
        </w:rPr>
        <w:t>знак</w:t>
      </w:r>
      <w:proofErr w:type="spellEnd"/>
      <w:r w:rsidR="00D73136">
        <w:t xml:space="preserve"> </w:t>
      </w:r>
      <w:r w:rsidR="00D73136">
        <w:sym w:font="Wingdings" w:char="F0FE"/>
      </w:r>
      <w:r w:rsidR="00D73136">
        <w:t xml:space="preserve"> </w:t>
      </w:r>
      <w:proofErr w:type="spellStart"/>
      <w:r w:rsidRPr="00405B28">
        <w:rPr>
          <w:b/>
        </w:rPr>
        <w:t>ако</w:t>
      </w:r>
      <w:proofErr w:type="spellEnd"/>
      <w:r w:rsidRPr="00405B28">
        <w:rPr>
          <w:b/>
        </w:rPr>
        <w:t xml:space="preserve"> </w:t>
      </w:r>
      <w:proofErr w:type="spellStart"/>
      <w:r w:rsidRPr="00405B28">
        <w:rPr>
          <w:b/>
        </w:rPr>
        <w:t>је</w:t>
      </w:r>
      <w:proofErr w:type="spellEnd"/>
      <w:r w:rsidRPr="00405B28">
        <w:rPr>
          <w:b/>
        </w:rPr>
        <w:t xml:space="preserve"> </w:t>
      </w:r>
      <w:proofErr w:type="spellStart"/>
      <w:r w:rsidRPr="00405B28">
        <w:rPr>
          <w:b/>
        </w:rPr>
        <w:t>реченица</w:t>
      </w:r>
      <w:proofErr w:type="spellEnd"/>
      <w:r w:rsidRPr="00405B28">
        <w:rPr>
          <w:b/>
        </w:rPr>
        <w:t xml:space="preserve"> </w:t>
      </w:r>
      <w:proofErr w:type="spellStart"/>
      <w:r w:rsidRPr="00405B28">
        <w:rPr>
          <w:b/>
        </w:rPr>
        <w:t>тачна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31"/>
        <w:gridCol w:w="569"/>
      </w:tblGrid>
      <w:tr w:rsidR="00D73136" w14:paraId="4461E57F" w14:textId="77777777" w:rsidTr="00673219">
        <w:trPr>
          <w:trHeight w:val="265"/>
        </w:trPr>
        <w:tc>
          <w:tcPr>
            <w:tcW w:w="8231" w:type="dxa"/>
          </w:tcPr>
          <w:p w14:paraId="3089F9BA" w14:textId="77777777" w:rsidR="00D73136" w:rsidRPr="006A32C4" w:rsidRDefault="00405B28" w:rsidP="00405B28">
            <w:pPr>
              <w:pStyle w:val="ListParagraph"/>
              <w:numPr>
                <w:ilvl w:val="0"/>
                <w:numId w:val="19"/>
              </w:numPr>
            </w:pPr>
            <w:proofErr w:type="spellStart"/>
            <w:r>
              <w:t>Можете</w:t>
            </w:r>
            <w:proofErr w:type="spell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користите</w:t>
            </w:r>
            <w:proofErr w:type="spellEnd"/>
            <w:r>
              <w:t xml:space="preserve"> </w:t>
            </w:r>
            <w:proofErr w:type="spellStart"/>
            <w:r>
              <w:t>променљиве</w:t>
            </w:r>
            <w:proofErr w:type="spell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бисте</w:t>
            </w:r>
            <w:proofErr w:type="spellEnd"/>
            <w:r>
              <w:t xml:space="preserve"> у </w:t>
            </w:r>
            <w:proofErr w:type="spellStart"/>
            <w:r>
              <w:t>њима</w:t>
            </w:r>
            <w:proofErr w:type="spellEnd"/>
            <w:r>
              <w:t xml:space="preserve"> </w:t>
            </w:r>
            <w:proofErr w:type="spellStart"/>
            <w:r>
              <w:t>чували</w:t>
            </w:r>
            <w:proofErr w:type="spellEnd"/>
            <w:r>
              <w:t xml:space="preserve"> </w:t>
            </w:r>
            <w:proofErr w:type="spellStart"/>
            <w:r>
              <w:t>различите</w:t>
            </w:r>
            <w:proofErr w:type="spellEnd"/>
            <w:r>
              <w:t xml:space="preserve"> </w:t>
            </w:r>
            <w:proofErr w:type="spellStart"/>
            <w:r>
              <w:t>врсте</w:t>
            </w:r>
            <w:proofErr w:type="spellEnd"/>
            <w:r>
              <w:t xml:space="preserve"> </w:t>
            </w:r>
            <w:proofErr w:type="spellStart"/>
            <w:r>
              <w:t>података</w:t>
            </w:r>
            <w:proofErr w:type="spellEnd"/>
            <w:r>
              <w:t xml:space="preserve">. </w:t>
            </w:r>
          </w:p>
        </w:tc>
        <w:tc>
          <w:tcPr>
            <w:tcW w:w="569" w:type="dxa"/>
          </w:tcPr>
          <w:p w14:paraId="383E2D70" w14:textId="77777777" w:rsidR="00D73136" w:rsidRDefault="00673219" w:rsidP="00405B28">
            <w:r>
              <w:sym w:font="Wingdings" w:char="F06F"/>
            </w:r>
          </w:p>
        </w:tc>
      </w:tr>
      <w:tr w:rsidR="00D73136" w14:paraId="133981B4" w14:textId="77777777" w:rsidTr="00673219">
        <w:trPr>
          <w:trHeight w:val="265"/>
        </w:trPr>
        <w:tc>
          <w:tcPr>
            <w:tcW w:w="8231" w:type="dxa"/>
          </w:tcPr>
          <w:p w14:paraId="7AAE21BC" w14:textId="77777777" w:rsidR="00D73136" w:rsidRPr="006A32C4" w:rsidRDefault="00405B28" w:rsidP="00405B28">
            <w:pPr>
              <w:pStyle w:val="ListParagraph"/>
              <w:numPr>
                <w:ilvl w:val="0"/>
                <w:numId w:val="19"/>
              </w:numPr>
            </w:pPr>
            <w:proofErr w:type="spellStart"/>
            <w:r>
              <w:t>Постоје</w:t>
            </w:r>
            <w:proofErr w:type="spellEnd"/>
            <w:r>
              <w:t xml:space="preserve"> </w:t>
            </w:r>
            <w:proofErr w:type="spellStart"/>
            <w:r>
              <w:t>три</w:t>
            </w:r>
            <w:proofErr w:type="spellEnd"/>
            <w:r>
              <w:t xml:space="preserve"> </w:t>
            </w:r>
            <w:proofErr w:type="spellStart"/>
            <w:r>
              <w:t>главне</w:t>
            </w:r>
            <w:proofErr w:type="spellEnd"/>
            <w:r>
              <w:t xml:space="preserve"> </w:t>
            </w:r>
            <w:r>
              <w:rPr>
                <w:lang w:val="sr"/>
              </w:rPr>
              <w:t>категорије променљивих</w:t>
            </w:r>
            <w:r>
              <w:t>.</w:t>
            </w:r>
          </w:p>
        </w:tc>
        <w:tc>
          <w:tcPr>
            <w:tcW w:w="569" w:type="dxa"/>
          </w:tcPr>
          <w:p w14:paraId="05511905" w14:textId="77777777" w:rsidR="00D73136" w:rsidRDefault="00673219" w:rsidP="00405B28">
            <w:r>
              <w:sym w:font="Wingdings" w:char="F06F"/>
            </w:r>
          </w:p>
        </w:tc>
      </w:tr>
      <w:tr w:rsidR="00D73136" w14:paraId="605CEB38" w14:textId="77777777" w:rsidTr="00673219">
        <w:trPr>
          <w:trHeight w:val="542"/>
        </w:trPr>
        <w:tc>
          <w:tcPr>
            <w:tcW w:w="8231" w:type="dxa"/>
          </w:tcPr>
          <w:p w14:paraId="2031824D" w14:textId="77777777" w:rsidR="00D73136" w:rsidRPr="006A32C4" w:rsidRDefault="00405B28" w:rsidP="00405B28">
            <w:pPr>
              <w:pStyle w:val="ListParagraph"/>
              <w:numPr>
                <w:ilvl w:val="0"/>
                <w:numId w:val="19"/>
              </w:numPr>
            </w:pPr>
            <w:proofErr w:type="spellStart"/>
            <w:r>
              <w:t>Подразумевана</w:t>
            </w:r>
            <w:proofErr w:type="spellEnd"/>
            <w:r>
              <w:t xml:space="preserve"> </w:t>
            </w:r>
            <w:proofErr w:type="spellStart"/>
            <w:r>
              <w:t>вредност</w:t>
            </w:r>
            <w:proofErr w:type="spellEnd"/>
            <w:r>
              <w:t xml:space="preserve"> </w:t>
            </w:r>
            <w:proofErr w:type="spellStart"/>
            <w:r>
              <w:t>нумеричке</w:t>
            </w:r>
            <w:proofErr w:type="spellEnd"/>
            <w:r>
              <w:t xml:space="preserve"> </w:t>
            </w:r>
            <w:proofErr w:type="spellStart"/>
            <w:r>
              <w:t>променљиве</w:t>
            </w:r>
            <w:proofErr w:type="spellEnd"/>
            <w:r>
              <w:t xml:space="preserve"> у </w:t>
            </w:r>
            <w:proofErr w:type="spellStart"/>
            <w:r>
              <w:t>Скречу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0 а </w:t>
            </w:r>
            <w:proofErr w:type="spellStart"/>
            <w:r>
              <w:t>пондразумевана</w:t>
            </w:r>
            <w:proofErr w:type="spellEnd"/>
            <w:r>
              <w:t xml:space="preserve"> </w:t>
            </w:r>
            <w:proofErr w:type="spellStart"/>
            <w:r>
              <w:t>вредност</w:t>
            </w:r>
            <w:proofErr w:type="spellEnd"/>
            <w:r>
              <w:t xml:space="preserve"> </w:t>
            </w:r>
            <w:proofErr w:type="spellStart"/>
            <w:r>
              <w:t>стринг</w:t>
            </w:r>
            <w:proofErr w:type="spellEnd"/>
            <w:r>
              <w:t xml:space="preserve"> </w:t>
            </w:r>
            <w:proofErr w:type="spellStart"/>
            <w:r>
              <w:t>пробенљиве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</w:t>
            </w:r>
            <w:proofErr w:type="spellStart"/>
            <w:r>
              <w:t>празно</w:t>
            </w:r>
            <w:proofErr w:type="spellEnd"/>
            <w:r>
              <w:t xml:space="preserve">. </w:t>
            </w:r>
          </w:p>
        </w:tc>
        <w:tc>
          <w:tcPr>
            <w:tcW w:w="569" w:type="dxa"/>
          </w:tcPr>
          <w:p w14:paraId="26608862" w14:textId="77777777" w:rsidR="00D73136" w:rsidRDefault="00673219" w:rsidP="00405B28">
            <w:r>
              <w:sym w:font="Wingdings" w:char="F06F"/>
            </w:r>
          </w:p>
        </w:tc>
      </w:tr>
      <w:tr w:rsidR="00D73136" w14:paraId="0F0339FB" w14:textId="77777777" w:rsidTr="00673219">
        <w:trPr>
          <w:trHeight w:val="265"/>
        </w:trPr>
        <w:tc>
          <w:tcPr>
            <w:tcW w:w="8231" w:type="dxa"/>
          </w:tcPr>
          <w:p w14:paraId="67B8B874" w14:textId="77777777" w:rsidR="00D73136" w:rsidRPr="006A32C4" w:rsidRDefault="00405B28" w:rsidP="00405B28">
            <w:pPr>
              <w:pStyle w:val="ListParagraph"/>
              <w:numPr>
                <w:ilvl w:val="0"/>
                <w:numId w:val="19"/>
              </w:numPr>
            </w:pPr>
            <w:proofErr w:type="spellStart"/>
            <w:r>
              <w:t>Множење</w:t>
            </w:r>
            <w:proofErr w:type="spellEnd"/>
            <w:r>
              <w:t xml:space="preserve"> и </w:t>
            </w:r>
            <w:proofErr w:type="spellStart"/>
            <w:r>
              <w:t>дељење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рачунају</w:t>
            </w:r>
            <w:proofErr w:type="spellEnd"/>
            <w:r>
              <w:t xml:space="preserve"> </w:t>
            </w:r>
            <w:proofErr w:type="spellStart"/>
            <w:r>
              <w:t>пре</w:t>
            </w:r>
            <w:proofErr w:type="spellEnd"/>
            <w:r>
              <w:t xml:space="preserve"> </w:t>
            </w:r>
            <w:proofErr w:type="spellStart"/>
            <w:r>
              <w:t>сабирања</w:t>
            </w:r>
            <w:proofErr w:type="spellEnd"/>
            <w:r>
              <w:t xml:space="preserve"> и </w:t>
            </w:r>
            <w:proofErr w:type="spellStart"/>
            <w:r>
              <w:t>одузимања</w:t>
            </w:r>
            <w:proofErr w:type="spellEnd"/>
            <w:r>
              <w:t xml:space="preserve">. </w:t>
            </w:r>
          </w:p>
        </w:tc>
        <w:tc>
          <w:tcPr>
            <w:tcW w:w="569" w:type="dxa"/>
          </w:tcPr>
          <w:p w14:paraId="348936AC" w14:textId="77777777" w:rsidR="00D73136" w:rsidRDefault="00673219" w:rsidP="00405B28">
            <w:r>
              <w:sym w:font="Wingdings" w:char="F06F"/>
            </w:r>
          </w:p>
        </w:tc>
      </w:tr>
      <w:tr w:rsidR="00D73136" w14:paraId="2D0D1F76" w14:textId="77777777" w:rsidTr="00673219">
        <w:trPr>
          <w:trHeight w:val="265"/>
        </w:trPr>
        <w:tc>
          <w:tcPr>
            <w:tcW w:w="8231" w:type="dxa"/>
          </w:tcPr>
          <w:p w14:paraId="09D40F54" w14:textId="77777777" w:rsidR="00D73136" w:rsidRPr="006A32C4" w:rsidRDefault="00405B28" w:rsidP="00405B28">
            <w:pPr>
              <w:pStyle w:val="ListParagraph"/>
              <w:numPr>
                <w:ilvl w:val="0"/>
                <w:numId w:val="19"/>
              </w:numPr>
            </w:pPr>
            <w:r>
              <w:t xml:space="preserve">У </w:t>
            </w:r>
            <w:proofErr w:type="spellStart"/>
            <w:r>
              <w:t>Скречу</w:t>
            </w:r>
            <w:proofErr w:type="spellEnd"/>
            <w:r>
              <w:t xml:space="preserve"> </w:t>
            </w:r>
            <w:proofErr w:type="spellStart"/>
            <w:r>
              <w:t>није</w:t>
            </w:r>
            <w:proofErr w:type="spellEnd"/>
            <w:r>
              <w:t xml:space="preserve"> </w:t>
            </w:r>
            <w:proofErr w:type="spellStart"/>
            <w:r>
              <w:t>могуће</w:t>
            </w:r>
            <w:proofErr w:type="spellEnd"/>
            <w:r>
              <w:t xml:space="preserve"> </w:t>
            </w:r>
            <w:proofErr w:type="spellStart"/>
            <w:r>
              <w:t>спајати</w:t>
            </w:r>
            <w:proofErr w:type="spellEnd"/>
            <w:r>
              <w:t xml:space="preserve"> </w:t>
            </w:r>
            <w:proofErr w:type="spellStart"/>
            <w:r>
              <w:t>два</w:t>
            </w:r>
            <w:proofErr w:type="spellEnd"/>
            <w:r>
              <w:t xml:space="preserve"> </w:t>
            </w:r>
            <w:proofErr w:type="spellStart"/>
            <w:r>
              <w:t>или</w:t>
            </w:r>
            <w:proofErr w:type="spellEnd"/>
            <w:r>
              <w:t xml:space="preserve"> </w:t>
            </w:r>
            <w:proofErr w:type="spellStart"/>
            <w:r>
              <w:t>више</w:t>
            </w:r>
            <w:proofErr w:type="spellEnd"/>
            <w:r>
              <w:t xml:space="preserve"> </w:t>
            </w:r>
            <w:proofErr w:type="spellStart"/>
            <w:r>
              <w:t>стрингова</w:t>
            </w:r>
            <w:proofErr w:type="spellEnd"/>
            <w:r>
              <w:t xml:space="preserve"> у </w:t>
            </w:r>
            <w:proofErr w:type="spellStart"/>
            <w:r>
              <w:t>један</w:t>
            </w:r>
            <w:proofErr w:type="spellEnd"/>
            <w:r>
              <w:t>.</w:t>
            </w:r>
          </w:p>
        </w:tc>
        <w:tc>
          <w:tcPr>
            <w:tcW w:w="569" w:type="dxa"/>
          </w:tcPr>
          <w:p w14:paraId="275CC563" w14:textId="77777777" w:rsidR="00D73136" w:rsidRDefault="00673219" w:rsidP="00405B28">
            <w:r>
              <w:sym w:font="Wingdings" w:char="F06F"/>
            </w:r>
          </w:p>
        </w:tc>
      </w:tr>
      <w:tr w:rsidR="00D73136" w14:paraId="68330564" w14:textId="77777777" w:rsidTr="00673219">
        <w:trPr>
          <w:trHeight w:val="265"/>
        </w:trPr>
        <w:tc>
          <w:tcPr>
            <w:tcW w:w="8231" w:type="dxa"/>
          </w:tcPr>
          <w:p w14:paraId="6B7CCA0E" w14:textId="77777777" w:rsidR="00D73136" w:rsidRPr="006A32C4" w:rsidRDefault="00CF57E7" w:rsidP="00405B28">
            <w:pPr>
              <w:pStyle w:val="ListParagraph"/>
              <w:numPr>
                <w:ilvl w:val="0"/>
                <w:numId w:val="19"/>
              </w:numPr>
            </w:pPr>
            <w:r>
              <w:rPr>
                <w:lang w:val="sr"/>
              </w:rPr>
              <w:t>Можете користит</w:t>
            </w:r>
            <w:r w:rsidR="007B0606">
              <w:rPr>
                <w:lang w:val="sr"/>
              </w:rPr>
              <w:t>и</w:t>
            </w:r>
            <w:bookmarkStart w:id="0" w:name="_GoBack"/>
            <w:bookmarkEnd w:id="0"/>
            <w:r>
              <w:rPr>
                <w:lang w:val="sr"/>
              </w:rPr>
              <w:t xml:space="preserve"> блок </w:t>
            </w:r>
            <w:r w:rsidRPr="00EC08A5">
              <w:rPr>
                <w:rFonts w:ascii="Times New Roman" w:hAnsi="Times New Roman" w:cs="Times New Roman"/>
              </w:rPr>
              <w:t>„</w:t>
            </w:r>
            <w:r>
              <w:rPr>
                <w:lang w:val="sr"/>
              </w:rPr>
              <w:t>Питај</w:t>
            </w:r>
            <w:r w:rsidRPr="008967FA">
              <w:rPr>
                <w:rFonts w:ascii="Times New Roman" w:hAnsi="Times New Roman" w:cs="Times New Roman"/>
              </w:rPr>
              <w:t>”</w:t>
            </w:r>
            <w:r w:rsidR="00405B28">
              <w:rPr>
                <w:lang w:val="sr"/>
              </w:rPr>
              <w:t xml:space="preserve"> када желите да корисник укуца одговор.</w:t>
            </w:r>
          </w:p>
        </w:tc>
        <w:tc>
          <w:tcPr>
            <w:tcW w:w="569" w:type="dxa"/>
          </w:tcPr>
          <w:p w14:paraId="2D607346" w14:textId="77777777" w:rsidR="00D73136" w:rsidRDefault="00673219" w:rsidP="00405B28">
            <w:r>
              <w:sym w:font="Wingdings" w:char="F06F"/>
            </w:r>
          </w:p>
        </w:tc>
      </w:tr>
      <w:tr w:rsidR="00D73136" w14:paraId="36B9B7A1" w14:textId="77777777" w:rsidTr="00673219">
        <w:trPr>
          <w:trHeight w:val="276"/>
        </w:trPr>
        <w:tc>
          <w:tcPr>
            <w:tcW w:w="8231" w:type="dxa"/>
          </w:tcPr>
          <w:p w14:paraId="0862B9AE" w14:textId="77777777" w:rsidR="00D73136" w:rsidRPr="006A32C4" w:rsidRDefault="00405B28" w:rsidP="00405B28">
            <w:pPr>
              <w:pStyle w:val="ListParagraph"/>
              <w:numPr>
                <w:ilvl w:val="0"/>
                <w:numId w:val="19"/>
              </w:numPr>
            </w:pPr>
            <w:proofErr w:type="spellStart"/>
            <w:r>
              <w:t>Услови</w:t>
            </w:r>
            <w:proofErr w:type="spellEnd"/>
            <w:r>
              <w:t xml:space="preserve"> </w:t>
            </w:r>
            <w:proofErr w:type="spellStart"/>
            <w:r>
              <w:t>дају</w:t>
            </w:r>
            <w:proofErr w:type="spellEnd"/>
            <w:r>
              <w:t xml:space="preserve"> </w:t>
            </w:r>
            <w:proofErr w:type="spellStart"/>
            <w:r>
              <w:t>исте</w:t>
            </w:r>
            <w:proofErr w:type="spellEnd"/>
            <w:r>
              <w:t xml:space="preserve"> </w:t>
            </w:r>
            <w:proofErr w:type="spellStart"/>
            <w:r>
              <w:t>резултате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различите</w:t>
            </w:r>
            <w:proofErr w:type="spellEnd"/>
            <w:r>
              <w:t xml:space="preserve"> </w:t>
            </w:r>
            <w:proofErr w:type="spellStart"/>
            <w:r>
              <w:t>улазе</w:t>
            </w:r>
            <w:proofErr w:type="spellEnd"/>
            <w:r>
              <w:t>.</w:t>
            </w:r>
          </w:p>
        </w:tc>
        <w:tc>
          <w:tcPr>
            <w:tcW w:w="569" w:type="dxa"/>
          </w:tcPr>
          <w:p w14:paraId="4E79EE59" w14:textId="77777777" w:rsidR="00D73136" w:rsidRDefault="00673219" w:rsidP="00405B28">
            <w:r>
              <w:sym w:font="Wingdings" w:char="F06F"/>
            </w:r>
          </w:p>
        </w:tc>
      </w:tr>
      <w:tr w:rsidR="00D73136" w14:paraId="7858D9B3" w14:textId="77777777" w:rsidTr="00673219">
        <w:trPr>
          <w:trHeight w:val="265"/>
        </w:trPr>
        <w:tc>
          <w:tcPr>
            <w:tcW w:w="8231" w:type="dxa"/>
          </w:tcPr>
          <w:p w14:paraId="0DC67987" w14:textId="77777777" w:rsidR="00D73136" w:rsidRPr="00B21CD5" w:rsidRDefault="00CF57E7" w:rsidP="00405B28">
            <w:pPr>
              <w:pStyle w:val="ListParagraph"/>
              <w:numPr>
                <w:ilvl w:val="0"/>
                <w:numId w:val="19"/>
              </w:numPr>
            </w:pPr>
            <w:proofErr w:type="spellStart"/>
            <w:r>
              <w:t>Блок</w:t>
            </w:r>
            <w:proofErr w:type="spellEnd"/>
            <w:r>
              <w:t xml:space="preserve"> </w:t>
            </w:r>
            <w:r w:rsidRPr="00EC08A5">
              <w:rPr>
                <w:rFonts w:ascii="Times New Roman" w:hAnsi="Times New Roman" w:cs="Times New Roman"/>
              </w:rPr>
              <w:t>„</w:t>
            </w:r>
            <w:proofErr w:type="spellStart"/>
            <w:r w:rsidR="00405B28">
              <w:t>Ако</w:t>
            </w:r>
            <w:proofErr w:type="spellEnd"/>
            <w:r w:rsidR="00405B28">
              <w:t xml:space="preserve"> </w:t>
            </w:r>
            <w:proofErr w:type="spellStart"/>
            <w:r w:rsidR="00405B28">
              <w:t>је</w:t>
            </w:r>
            <w:proofErr w:type="spellEnd"/>
            <w:r w:rsidR="00405B28">
              <w:t xml:space="preserve">... </w:t>
            </w:r>
            <w:proofErr w:type="spellStart"/>
            <w:r w:rsidR="00405B28">
              <w:t>о</w:t>
            </w:r>
            <w:r>
              <w:t>нда</w:t>
            </w:r>
            <w:proofErr w:type="spellEnd"/>
            <w:r w:rsidRPr="008967FA">
              <w:rPr>
                <w:rFonts w:ascii="Times New Roman" w:hAnsi="Times New Roman" w:cs="Times New Roman"/>
              </w:rPr>
              <w:t>”</w:t>
            </w:r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налази</w:t>
            </w:r>
            <w:proofErr w:type="spellEnd"/>
            <w:r>
              <w:t xml:space="preserve"> у </w:t>
            </w:r>
            <w:proofErr w:type="spellStart"/>
            <w:r>
              <w:t>групи</w:t>
            </w:r>
            <w:proofErr w:type="spellEnd"/>
            <w:r>
              <w:t xml:space="preserve"> </w:t>
            </w:r>
            <w:proofErr w:type="spellStart"/>
            <w:r>
              <w:t>блокова</w:t>
            </w:r>
            <w:proofErr w:type="spellEnd"/>
            <w:r>
              <w:t xml:space="preserve"> </w:t>
            </w:r>
            <w:r w:rsidRPr="00EC08A5">
              <w:rPr>
                <w:rFonts w:ascii="Times New Roman" w:hAnsi="Times New Roman" w:cs="Times New Roman"/>
              </w:rPr>
              <w:t>„</w:t>
            </w:r>
            <w:proofErr w:type="spellStart"/>
            <w:r>
              <w:t>Управљање</w:t>
            </w:r>
            <w:proofErr w:type="spellEnd"/>
            <w:r w:rsidRPr="008967FA">
              <w:rPr>
                <w:rFonts w:ascii="Times New Roman" w:hAnsi="Times New Roman" w:cs="Times New Roman"/>
              </w:rPr>
              <w:t>”</w:t>
            </w:r>
            <w:r w:rsidR="00405B28">
              <w:t>.</w:t>
            </w:r>
          </w:p>
        </w:tc>
        <w:tc>
          <w:tcPr>
            <w:tcW w:w="569" w:type="dxa"/>
          </w:tcPr>
          <w:p w14:paraId="1230E1F3" w14:textId="77777777" w:rsidR="00D73136" w:rsidRDefault="00673219" w:rsidP="00405B28">
            <w:r>
              <w:sym w:font="Wingdings" w:char="F06F"/>
            </w:r>
          </w:p>
        </w:tc>
      </w:tr>
      <w:tr w:rsidR="00D73136" w14:paraId="45B6E688" w14:textId="77777777" w:rsidTr="00673219">
        <w:trPr>
          <w:trHeight w:val="265"/>
        </w:trPr>
        <w:tc>
          <w:tcPr>
            <w:tcW w:w="8231" w:type="dxa"/>
          </w:tcPr>
          <w:p w14:paraId="03A4B19A" w14:textId="77777777" w:rsidR="00D73136" w:rsidRPr="00B21CD5" w:rsidRDefault="00405B28" w:rsidP="00405B28">
            <w:pPr>
              <w:pStyle w:val="ListParagraph"/>
              <w:numPr>
                <w:ilvl w:val="0"/>
                <w:numId w:val="19"/>
              </w:numPr>
            </w:pPr>
            <w:proofErr w:type="spellStart"/>
            <w:r>
              <w:t>Условни</w:t>
            </w:r>
            <w:proofErr w:type="spellEnd"/>
            <w:r>
              <w:t xml:space="preserve"> </w:t>
            </w:r>
            <w:proofErr w:type="spellStart"/>
            <w:r>
              <w:t>оператори</w:t>
            </w:r>
            <w:proofErr w:type="spellEnd"/>
            <w:r>
              <w:t xml:space="preserve"> </w:t>
            </w:r>
            <w:proofErr w:type="spellStart"/>
            <w:r>
              <w:t>врше</w:t>
            </w:r>
            <w:proofErr w:type="spellEnd"/>
            <w:r>
              <w:t xml:space="preserve"> </w:t>
            </w:r>
            <w:proofErr w:type="spellStart"/>
            <w:r>
              <w:t>поређења</w:t>
            </w:r>
            <w:proofErr w:type="spellEnd"/>
            <w:r>
              <w:t xml:space="preserve"> </w:t>
            </w:r>
            <w:proofErr w:type="spellStart"/>
            <w:r>
              <w:t>вредности</w:t>
            </w:r>
            <w:proofErr w:type="spellEnd"/>
            <w:r>
              <w:t xml:space="preserve">. </w:t>
            </w:r>
          </w:p>
        </w:tc>
        <w:tc>
          <w:tcPr>
            <w:tcW w:w="569" w:type="dxa"/>
          </w:tcPr>
          <w:p w14:paraId="603E00F0" w14:textId="77777777" w:rsidR="00D73136" w:rsidRDefault="00673219" w:rsidP="00405B28">
            <w:r>
              <w:sym w:font="Wingdings" w:char="F06F"/>
            </w:r>
          </w:p>
        </w:tc>
      </w:tr>
      <w:tr w:rsidR="00D73136" w14:paraId="555FB2EE" w14:textId="77777777" w:rsidTr="00673219">
        <w:trPr>
          <w:trHeight w:val="265"/>
        </w:trPr>
        <w:tc>
          <w:tcPr>
            <w:tcW w:w="8231" w:type="dxa"/>
          </w:tcPr>
          <w:p w14:paraId="14B6C61A" w14:textId="77777777" w:rsidR="00D73136" w:rsidRPr="00B21CD5" w:rsidRDefault="00405B28" w:rsidP="00405B28">
            <w:pPr>
              <w:pStyle w:val="ListParagraph"/>
              <w:numPr>
                <w:ilvl w:val="0"/>
                <w:numId w:val="19"/>
              </w:numPr>
            </w:pPr>
            <w:proofErr w:type="spellStart"/>
            <w:r>
              <w:t>Слова</w:t>
            </w:r>
            <w:proofErr w:type="spellEnd"/>
            <w:r>
              <w:t xml:space="preserve"> </w:t>
            </w:r>
            <w:proofErr w:type="spellStart"/>
            <w:r>
              <w:t>при</w:t>
            </w:r>
            <w:proofErr w:type="spellEnd"/>
            <w:r>
              <w:t xml:space="preserve"> </w:t>
            </w:r>
            <w:proofErr w:type="spellStart"/>
            <w:r>
              <w:t>крају</w:t>
            </w:r>
            <w:proofErr w:type="spellEnd"/>
            <w:r>
              <w:t xml:space="preserve"> </w:t>
            </w:r>
            <w:proofErr w:type="spellStart"/>
            <w:r>
              <w:t>абецеде</w:t>
            </w:r>
            <w:proofErr w:type="spellEnd"/>
            <w:r>
              <w:t xml:space="preserve"> </w:t>
            </w:r>
            <w:proofErr w:type="spellStart"/>
            <w:r>
              <w:t>вреде</w:t>
            </w:r>
            <w:proofErr w:type="spellEnd"/>
            <w:r>
              <w:t xml:space="preserve"> </w:t>
            </w:r>
            <w:proofErr w:type="spellStart"/>
            <w:r>
              <w:t>више</w:t>
            </w:r>
            <w:proofErr w:type="spellEnd"/>
            <w:r>
              <w:t xml:space="preserve"> </w:t>
            </w:r>
            <w:proofErr w:type="spellStart"/>
            <w:r>
              <w:t>од</w:t>
            </w:r>
            <w:proofErr w:type="spellEnd"/>
            <w:r>
              <w:t xml:space="preserve"> </w:t>
            </w:r>
            <w:proofErr w:type="spellStart"/>
            <w:r>
              <w:t>слова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почетку</w:t>
            </w:r>
            <w:proofErr w:type="spellEnd"/>
            <w:r>
              <w:t>.</w:t>
            </w:r>
          </w:p>
        </w:tc>
        <w:tc>
          <w:tcPr>
            <w:tcW w:w="569" w:type="dxa"/>
          </w:tcPr>
          <w:p w14:paraId="42DA8CFE" w14:textId="77777777" w:rsidR="00D73136" w:rsidRDefault="00673219" w:rsidP="00405B28">
            <w:r>
              <w:sym w:font="Wingdings" w:char="F06F"/>
            </w:r>
          </w:p>
        </w:tc>
      </w:tr>
      <w:tr w:rsidR="00D73136" w14:paraId="2D698E43" w14:textId="77777777" w:rsidTr="00673219">
        <w:trPr>
          <w:trHeight w:val="265"/>
        </w:trPr>
        <w:tc>
          <w:tcPr>
            <w:tcW w:w="8231" w:type="dxa"/>
          </w:tcPr>
          <w:p w14:paraId="53603950" w14:textId="77777777" w:rsidR="00D73136" w:rsidRPr="00B21CD5" w:rsidRDefault="00405B28" w:rsidP="00405B28">
            <w:pPr>
              <w:pStyle w:val="ListParagraph"/>
              <w:numPr>
                <w:ilvl w:val="0"/>
                <w:numId w:val="19"/>
              </w:numPr>
            </w:pPr>
            <w:proofErr w:type="spellStart"/>
            <w:r>
              <w:t>Текстуалне</w:t>
            </w:r>
            <w:proofErr w:type="spellEnd"/>
            <w:r>
              <w:t xml:space="preserve"> </w:t>
            </w:r>
            <w:proofErr w:type="spellStart"/>
            <w:r>
              <w:t>променљиве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такође</w:t>
            </w:r>
            <w:proofErr w:type="spellEnd"/>
            <w:r>
              <w:t xml:space="preserve"> </w:t>
            </w:r>
            <w:proofErr w:type="spellStart"/>
            <w:r>
              <w:t>зову</w:t>
            </w:r>
            <w:proofErr w:type="spellEnd"/>
            <w:r>
              <w:t xml:space="preserve"> и </w:t>
            </w:r>
            <w:proofErr w:type="spellStart"/>
            <w:r>
              <w:t>стрингови</w:t>
            </w:r>
            <w:proofErr w:type="spellEnd"/>
            <w:r>
              <w:t>.</w:t>
            </w:r>
          </w:p>
        </w:tc>
        <w:tc>
          <w:tcPr>
            <w:tcW w:w="569" w:type="dxa"/>
          </w:tcPr>
          <w:p w14:paraId="2D839EA3" w14:textId="77777777" w:rsidR="00D73136" w:rsidRDefault="00673219" w:rsidP="00405B28">
            <w:r>
              <w:sym w:font="Wingdings" w:char="F06F"/>
            </w:r>
          </w:p>
        </w:tc>
      </w:tr>
      <w:tr w:rsidR="00D73136" w14:paraId="4775C989" w14:textId="77777777" w:rsidTr="00673219">
        <w:trPr>
          <w:trHeight w:val="265"/>
        </w:trPr>
        <w:tc>
          <w:tcPr>
            <w:tcW w:w="8231" w:type="dxa"/>
          </w:tcPr>
          <w:p w14:paraId="458358E9" w14:textId="77777777" w:rsidR="00D73136" w:rsidRPr="00B21CD5" w:rsidRDefault="00405B28" w:rsidP="00405B28">
            <w:pPr>
              <w:pStyle w:val="ListParagraph"/>
              <w:numPr>
                <w:ilvl w:val="0"/>
                <w:numId w:val="19"/>
              </w:numPr>
            </w:pPr>
            <w:proofErr w:type="spellStart"/>
            <w:r>
              <w:t>Ако</w:t>
            </w:r>
            <w:proofErr w:type="spellEnd"/>
            <w:r>
              <w:t xml:space="preserve"> </w:t>
            </w:r>
            <w:proofErr w:type="spellStart"/>
            <w:r>
              <w:t>желите</w:t>
            </w:r>
            <w:proofErr w:type="spellEnd"/>
            <w:r>
              <w:t xml:space="preserve">, у </w:t>
            </w:r>
            <w:proofErr w:type="spellStart"/>
            <w:r>
              <w:t>стринговима</w:t>
            </w:r>
            <w:proofErr w:type="spellEnd"/>
            <w:r>
              <w:t xml:space="preserve"> </w:t>
            </w:r>
            <w:proofErr w:type="spellStart"/>
            <w:r>
              <w:t>можете</w:t>
            </w:r>
            <w:proofErr w:type="spell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користите</w:t>
            </w:r>
            <w:proofErr w:type="spellEnd"/>
            <w:r>
              <w:t xml:space="preserve"> </w:t>
            </w:r>
            <w:proofErr w:type="spellStart"/>
            <w:r>
              <w:t>директан</w:t>
            </w:r>
            <w:proofErr w:type="spellEnd"/>
            <w:r>
              <w:t xml:space="preserve"> </w:t>
            </w:r>
            <w:proofErr w:type="spellStart"/>
            <w:r>
              <w:t>текст</w:t>
            </w:r>
            <w:proofErr w:type="spellEnd"/>
            <w:r>
              <w:t>.</w:t>
            </w:r>
          </w:p>
        </w:tc>
        <w:tc>
          <w:tcPr>
            <w:tcW w:w="569" w:type="dxa"/>
          </w:tcPr>
          <w:p w14:paraId="5AF6C1CD" w14:textId="77777777" w:rsidR="00D73136" w:rsidRDefault="00673219" w:rsidP="00405B28">
            <w:r>
              <w:sym w:font="Wingdings" w:char="F06F"/>
            </w:r>
          </w:p>
        </w:tc>
      </w:tr>
      <w:tr w:rsidR="00D73136" w14:paraId="6DB5CF21" w14:textId="77777777" w:rsidTr="00673219">
        <w:trPr>
          <w:trHeight w:val="276"/>
        </w:trPr>
        <w:tc>
          <w:tcPr>
            <w:tcW w:w="8231" w:type="dxa"/>
          </w:tcPr>
          <w:p w14:paraId="0CC17479" w14:textId="77777777" w:rsidR="00D73136" w:rsidRPr="00B21CD5" w:rsidRDefault="00405B28" w:rsidP="00405B28">
            <w:pPr>
              <w:pStyle w:val="ListParagraph"/>
              <w:numPr>
                <w:ilvl w:val="0"/>
                <w:numId w:val="19"/>
              </w:numPr>
            </w:pPr>
            <w:proofErr w:type="spellStart"/>
            <w:r>
              <w:t>Доношење</w:t>
            </w:r>
            <w:proofErr w:type="spellEnd"/>
            <w:r>
              <w:t xml:space="preserve"> </w:t>
            </w:r>
            <w:proofErr w:type="spellStart"/>
            <w:r>
              <w:t>одлука</w:t>
            </w:r>
            <w:proofErr w:type="spellEnd"/>
            <w:r>
              <w:t xml:space="preserve"> </w:t>
            </w:r>
            <w:proofErr w:type="spellStart"/>
            <w:r>
              <w:t>нема</w:t>
            </w:r>
            <w:proofErr w:type="spellEnd"/>
            <w:r>
              <w:t xml:space="preserve"> </w:t>
            </w:r>
            <w:proofErr w:type="spellStart"/>
            <w:r>
              <w:t>велик</w:t>
            </w:r>
            <w:proofErr w:type="spellEnd"/>
            <w:r>
              <w:t xml:space="preserve"> </w:t>
            </w:r>
            <w:proofErr w:type="spellStart"/>
            <w:r>
              <w:t>значај</w:t>
            </w:r>
            <w:proofErr w:type="spellEnd"/>
            <w:r>
              <w:t xml:space="preserve"> у </w:t>
            </w:r>
            <w:proofErr w:type="spellStart"/>
            <w:r>
              <w:t>апликацијама</w:t>
            </w:r>
            <w:proofErr w:type="spellEnd"/>
            <w:r>
              <w:t xml:space="preserve">. </w:t>
            </w:r>
          </w:p>
        </w:tc>
        <w:tc>
          <w:tcPr>
            <w:tcW w:w="569" w:type="dxa"/>
          </w:tcPr>
          <w:p w14:paraId="749E086A" w14:textId="77777777" w:rsidR="00D73136" w:rsidRDefault="00673219" w:rsidP="00405B28">
            <w:r>
              <w:sym w:font="Wingdings" w:char="F06F"/>
            </w:r>
          </w:p>
        </w:tc>
      </w:tr>
      <w:tr w:rsidR="00D73136" w14:paraId="3C4090D8" w14:textId="77777777" w:rsidTr="00673219">
        <w:trPr>
          <w:trHeight w:val="265"/>
        </w:trPr>
        <w:tc>
          <w:tcPr>
            <w:tcW w:w="8231" w:type="dxa"/>
          </w:tcPr>
          <w:p w14:paraId="72D8124E" w14:textId="77777777" w:rsidR="00D73136" w:rsidRPr="00884084" w:rsidRDefault="00405B28" w:rsidP="00405B28">
            <w:pPr>
              <w:pStyle w:val="ListParagraph"/>
              <w:numPr>
                <w:ilvl w:val="0"/>
                <w:numId w:val="19"/>
              </w:numPr>
            </w:pPr>
            <w:proofErr w:type="spellStart"/>
            <w:r>
              <w:t>Блокови</w:t>
            </w:r>
            <w:proofErr w:type="spellEnd"/>
            <w:r>
              <w:t xml:space="preserve"> с </w:t>
            </w:r>
            <w:proofErr w:type="spellStart"/>
            <w:r>
              <w:t>условним</w:t>
            </w:r>
            <w:proofErr w:type="spellEnd"/>
            <w:r w:rsidR="00CF57E7">
              <w:t xml:space="preserve"> </w:t>
            </w:r>
            <w:proofErr w:type="spellStart"/>
            <w:r w:rsidR="00CF57E7">
              <w:t>операторима</w:t>
            </w:r>
            <w:proofErr w:type="spellEnd"/>
            <w:r w:rsidR="00CF57E7">
              <w:t xml:space="preserve"> </w:t>
            </w:r>
            <w:proofErr w:type="spellStart"/>
            <w:r w:rsidR="00CF57E7">
              <w:t>се</w:t>
            </w:r>
            <w:proofErr w:type="spellEnd"/>
            <w:r w:rsidR="00CF57E7">
              <w:t xml:space="preserve"> </w:t>
            </w:r>
            <w:proofErr w:type="spellStart"/>
            <w:r w:rsidR="00CF57E7">
              <w:t>налазе</w:t>
            </w:r>
            <w:proofErr w:type="spellEnd"/>
            <w:r w:rsidR="00CF57E7">
              <w:t xml:space="preserve"> у </w:t>
            </w:r>
            <w:proofErr w:type="spellStart"/>
            <w:r w:rsidR="00CF57E7">
              <w:t>групи</w:t>
            </w:r>
            <w:proofErr w:type="spellEnd"/>
            <w:r w:rsidR="00CF57E7">
              <w:t xml:space="preserve"> </w:t>
            </w:r>
            <w:r w:rsidR="00CF57E7" w:rsidRPr="00EC08A5">
              <w:rPr>
                <w:rFonts w:ascii="Times New Roman" w:hAnsi="Times New Roman" w:cs="Times New Roman"/>
              </w:rPr>
              <w:t>„</w:t>
            </w:r>
            <w:proofErr w:type="spellStart"/>
            <w:r w:rsidR="00CF57E7">
              <w:t>Операције</w:t>
            </w:r>
            <w:proofErr w:type="spellEnd"/>
            <w:r w:rsidR="00CF57E7" w:rsidRPr="008967FA">
              <w:rPr>
                <w:rFonts w:ascii="Times New Roman" w:hAnsi="Times New Roman" w:cs="Times New Roman"/>
              </w:rPr>
              <w:t>”</w:t>
            </w:r>
            <w:r>
              <w:t>.</w:t>
            </w:r>
          </w:p>
        </w:tc>
        <w:tc>
          <w:tcPr>
            <w:tcW w:w="569" w:type="dxa"/>
          </w:tcPr>
          <w:p w14:paraId="66433B23" w14:textId="77777777" w:rsidR="00D73136" w:rsidRDefault="00673219" w:rsidP="00405B28">
            <w:r>
              <w:sym w:font="Wingdings" w:char="F06F"/>
            </w:r>
          </w:p>
        </w:tc>
      </w:tr>
    </w:tbl>
    <w:p w14:paraId="14019439" w14:textId="77777777" w:rsidR="003B7521" w:rsidRPr="008D51D8" w:rsidRDefault="003B7521" w:rsidP="00CA0870">
      <w:pPr>
        <w:tabs>
          <w:tab w:val="left" w:pos="1570"/>
        </w:tabs>
      </w:pPr>
    </w:p>
    <w:sectPr w:rsidR="003B7521" w:rsidRPr="008D51D8" w:rsidSect="00E70A49">
      <w:headerReference w:type="default" r:id="rId11"/>
      <w:footerReference w:type="default" r:id="rId12"/>
      <w:pgSz w:w="11907" w:h="16839" w:code="9"/>
      <w:pgMar w:top="271" w:right="1440" w:bottom="1276" w:left="1797" w:header="426" w:footer="8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F5CAD7" w14:textId="77777777" w:rsidR="00405B28" w:rsidRDefault="00405B28" w:rsidP="00CA0FA2">
      <w:pPr>
        <w:spacing w:line="240" w:lineRule="auto"/>
      </w:pPr>
      <w:r>
        <w:separator/>
      </w:r>
    </w:p>
  </w:endnote>
  <w:endnote w:type="continuationSeparator" w:id="0">
    <w:p w14:paraId="56D7B537" w14:textId="77777777" w:rsidR="00405B28" w:rsidRDefault="00405B28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A6C3AE" w14:textId="77777777" w:rsidR="00405B28" w:rsidRPr="00913685" w:rsidRDefault="00405B28" w:rsidP="00405B28">
    <w:pPr>
      <w:tabs>
        <w:tab w:val="right" w:pos="8647"/>
      </w:tabs>
      <w:spacing w:line="240" w:lineRule="auto"/>
      <w:jc w:val="center"/>
      <w:rPr>
        <w:sz w:val="16"/>
      </w:rPr>
    </w:pPr>
    <w:r w:rsidRPr="00823A75">
      <w:rPr>
        <w:sz w:val="16"/>
        <w:szCs w:val="12"/>
      </w:rPr>
      <w:t xml:space="preserve">© Binary Logic SA </w:t>
    </w:r>
    <w:r>
      <w:rPr>
        <w:sz w:val="16"/>
        <w:szCs w:val="12"/>
      </w:rPr>
      <w:t>2018</w:t>
    </w:r>
    <w:r w:rsidRPr="00823A75">
      <w:rPr>
        <w:sz w:val="16"/>
        <w:szCs w:val="12"/>
      </w:rPr>
      <w:t xml:space="preserve">. </w:t>
    </w:r>
    <w:r>
      <w:rPr>
        <w:color w:val="FFFFFF" w:themeColor="background1"/>
        <w:sz w:val="16"/>
        <w:szCs w:val="12"/>
        <w:highlight w:val="black"/>
      </w:rPr>
      <w:t xml:space="preserve">  МОЖЕ СЕ </w:t>
    </w:r>
    <w:proofErr w:type="gramStart"/>
    <w:r>
      <w:rPr>
        <w:color w:val="FFFFFF" w:themeColor="background1"/>
        <w:sz w:val="16"/>
        <w:szCs w:val="12"/>
        <w:highlight w:val="black"/>
      </w:rPr>
      <w:t xml:space="preserve">ФОТОКОПИРАТИ </w:t>
    </w:r>
    <w:r w:rsidRPr="00823A75">
      <w:rPr>
        <w:color w:val="000000" w:themeColor="text1"/>
        <w:sz w:val="16"/>
        <w:szCs w:val="12"/>
        <w:highlight w:val="black"/>
      </w:rPr>
      <w:t>.</w:t>
    </w:r>
    <w:r>
      <w:rPr>
        <w:color w:val="000000" w:themeColor="text1"/>
        <w:sz w:val="16"/>
        <w:szCs w:val="12"/>
      </w:rPr>
      <w:tab/>
    </w:r>
    <w:proofErr w:type="gramEnd"/>
    <w:r>
      <w:rPr>
        <w:color w:val="000000" w:themeColor="text1"/>
        <w:sz w:val="16"/>
        <w:szCs w:val="12"/>
      </w:rPr>
      <w:t xml:space="preserve">                             </w:t>
    </w:r>
    <w:proofErr w:type="spellStart"/>
    <w:r>
      <w:rPr>
        <w:sz w:val="16"/>
      </w:rPr>
      <w:t>Последњи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пут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ажурирано</w:t>
    </w:r>
    <w:proofErr w:type="spellEnd"/>
    <w:r w:rsidRPr="003E1AE9">
      <w:rPr>
        <w:sz w:val="16"/>
      </w:rPr>
      <w:t xml:space="preserve">: </w:t>
    </w:r>
    <w:r>
      <w:rPr>
        <w:sz w:val="16"/>
      </w:rPr>
      <w:fldChar w:fldCharType="begin"/>
    </w:r>
    <w:r>
      <w:rPr>
        <w:sz w:val="16"/>
      </w:rPr>
      <w:instrText xml:space="preserve"> DATE \@ "MMMM d, yyyy" </w:instrText>
    </w:r>
    <w:r>
      <w:rPr>
        <w:sz w:val="16"/>
      </w:rPr>
      <w:fldChar w:fldCharType="separate"/>
    </w:r>
    <w:r w:rsidR="007B0606">
      <w:rPr>
        <w:noProof/>
        <w:sz w:val="16"/>
      </w:rPr>
      <w:t>October 3, 2018</w:t>
    </w:r>
    <w:r>
      <w:rPr>
        <w:sz w:val="16"/>
      </w:rPr>
      <w:fldChar w:fldCharType="end"/>
    </w:r>
    <w:r>
      <w:rPr>
        <w:sz w:val="16"/>
      </w:rPr>
      <w:t xml:space="preserve"> </w:t>
    </w:r>
    <w:r>
      <w:rPr>
        <w:sz w:val="16"/>
        <w:szCs w:val="16"/>
      </w:rPr>
      <w:t xml:space="preserve">- </w:t>
    </w:r>
    <w:proofErr w:type="spellStart"/>
    <w:r>
      <w:rPr>
        <w:sz w:val="16"/>
        <w:szCs w:val="16"/>
      </w:rPr>
      <w:t>Страна</w:t>
    </w:r>
    <w:proofErr w:type="spellEnd"/>
    <w:r w:rsidRPr="002374C7">
      <w:rPr>
        <w:sz w:val="16"/>
        <w:szCs w:val="16"/>
      </w:rPr>
      <w:t xml:space="preserve"> </w:t>
    </w:r>
    <w:r w:rsidRPr="002374C7">
      <w:rPr>
        <w:sz w:val="16"/>
        <w:szCs w:val="16"/>
      </w:rPr>
      <w:fldChar w:fldCharType="begin"/>
    </w:r>
    <w:r w:rsidRPr="002374C7">
      <w:rPr>
        <w:sz w:val="16"/>
        <w:szCs w:val="16"/>
      </w:rPr>
      <w:instrText xml:space="preserve"> PAGE   \* MERGEFORMAT </w:instrText>
    </w:r>
    <w:r w:rsidRPr="002374C7">
      <w:rPr>
        <w:sz w:val="16"/>
        <w:szCs w:val="16"/>
      </w:rPr>
      <w:fldChar w:fldCharType="separate"/>
    </w:r>
    <w:r w:rsidR="007B0606">
      <w:rPr>
        <w:noProof/>
        <w:sz w:val="16"/>
        <w:szCs w:val="16"/>
      </w:rPr>
      <w:t>1</w:t>
    </w:r>
    <w:r w:rsidRPr="002374C7">
      <w:rPr>
        <w:noProof/>
        <w:sz w:val="16"/>
        <w:szCs w:val="16"/>
      </w:rPr>
      <w:fldChar w:fldCharType="end"/>
    </w:r>
    <w:r>
      <w:rPr>
        <w:noProof/>
        <w:sz w:val="16"/>
        <w:szCs w:val="16"/>
      </w:rPr>
      <w:t xml:space="preserve"> oд </w:t>
    </w:r>
    <w:r>
      <w:rPr>
        <w:noProof/>
        <w:sz w:val="16"/>
        <w:szCs w:val="16"/>
      </w:rPr>
      <w:fldChar w:fldCharType="begin"/>
    </w:r>
    <w:r>
      <w:rPr>
        <w:noProof/>
        <w:sz w:val="16"/>
        <w:szCs w:val="16"/>
      </w:rPr>
      <w:instrText xml:space="preserve"> NUMPAGES   \* MERGEFORMAT </w:instrText>
    </w:r>
    <w:r>
      <w:rPr>
        <w:noProof/>
        <w:sz w:val="16"/>
        <w:szCs w:val="16"/>
      </w:rPr>
      <w:fldChar w:fldCharType="separate"/>
    </w:r>
    <w:r w:rsidR="007B0606">
      <w:rPr>
        <w:noProof/>
        <w:sz w:val="16"/>
        <w:szCs w:val="16"/>
      </w:rPr>
      <w:t>1</w:t>
    </w:r>
    <w:r>
      <w:rPr>
        <w:noProof/>
        <w:sz w:val="16"/>
        <w:szCs w:val="16"/>
      </w:rPr>
      <w:fldChar w:fldCharType="end"/>
    </w:r>
  </w:p>
  <w:p w14:paraId="33ADDEE0" w14:textId="77777777" w:rsidR="00405B28" w:rsidRPr="00D86DCC" w:rsidRDefault="00405B28" w:rsidP="00D86DC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16B844" w14:textId="77777777" w:rsidR="00405B28" w:rsidRDefault="00405B28" w:rsidP="00CA0FA2">
      <w:pPr>
        <w:spacing w:line="240" w:lineRule="auto"/>
      </w:pPr>
      <w:r>
        <w:separator/>
      </w:r>
    </w:p>
  </w:footnote>
  <w:footnote w:type="continuationSeparator" w:id="0">
    <w:p w14:paraId="645D23A8" w14:textId="77777777" w:rsidR="00405B28" w:rsidRDefault="00405B28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776AE3" w14:textId="77777777" w:rsidR="00405B28" w:rsidRDefault="00405B28">
    <w:pPr>
      <w:pStyle w:val="Header"/>
    </w:pPr>
  </w:p>
  <w:p w14:paraId="394C494D" w14:textId="77777777" w:rsidR="00405B28" w:rsidRDefault="00405B2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35A3F9A"/>
    <w:multiLevelType w:val="hybridMultilevel"/>
    <w:tmpl w:val="DF068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0DE70E27"/>
    <w:multiLevelType w:val="hybridMultilevel"/>
    <w:tmpl w:val="5AFE429A"/>
    <w:lvl w:ilvl="0" w:tplc="07441E7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DA4409"/>
    <w:multiLevelType w:val="hybridMultilevel"/>
    <w:tmpl w:val="552E1F6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B75DD"/>
    <w:multiLevelType w:val="hybridMultilevel"/>
    <w:tmpl w:val="012AE99E"/>
    <w:lvl w:ilvl="0" w:tplc="9FAAB77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0803D0"/>
    <w:multiLevelType w:val="hybridMultilevel"/>
    <w:tmpl w:val="697AFD9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200E77BA"/>
    <w:multiLevelType w:val="hybridMultilevel"/>
    <w:tmpl w:val="5AFE429A"/>
    <w:lvl w:ilvl="0" w:tplc="07441E7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1">
    <w:nsid w:val="3A2F5E51"/>
    <w:multiLevelType w:val="hybridMultilevel"/>
    <w:tmpl w:val="C8C6054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9B615A"/>
    <w:multiLevelType w:val="hybridMultilevel"/>
    <w:tmpl w:val="2BF0043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195989"/>
    <w:multiLevelType w:val="hybridMultilevel"/>
    <w:tmpl w:val="58DA065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2"/>
  </w:num>
  <w:num w:numId="4">
    <w:abstractNumId w:val="0"/>
  </w:num>
  <w:num w:numId="5">
    <w:abstractNumId w:val="2"/>
  </w:num>
  <w:num w:numId="6">
    <w:abstractNumId w:val="14"/>
  </w:num>
  <w:num w:numId="7">
    <w:abstractNumId w:val="15"/>
  </w:num>
  <w:num w:numId="8">
    <w:abstractNumId w:val="8"/>
  </w:num>
  <w:num w:numId="9">
    <w:abstractNumId w:val="10"/>
  </w:num>
  <w:num w:numId="10">
    <w:abstractNumId w:val="16"/>
  </w:num>
  <w:num w:numId="11">
    <w:abstractNumId w:val="11"/>
  </w:num>
  <w:num w:numId="12">
    <w:abstractNumId w:val="4"/>
  </w:num>
  <w:num w:numId="13">
    <w:abstractNumId w:val="9"/>
  </w:num>
  <w:num w:numId="14">
    <w:abstractNumId w:val="3"/>
  </w:num>
  <w:num w:numId="15">
    <w:abstractNumId w:val="1"/>
  </w:num>
  <w:num w:numId="16">
    <w:abstractNumId w:val="5"/>
  </w:num>
  <w:num w:numId="17">
    <w:abstractNumId w:val="17"/>
  </w:num>
  <w:num w:numId="18">
    <w:abstractNumId w:val="13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FA2"/>
    <w:rsid w:val="000203C9"/>
    <w:rsid w:val="0003514D"/>
    <w:rsid w:val="00041C8B"/>
    <w:rsid w:val="00047E45"/>
    <w:rsid w:val="00051BED"/>
    <w:rsid w:val="00056A0D"/>
    <w:rsid w:val="00060D25"/>
    <w:rsid w:val="00061691"/>
    <w:rsid w:val="0006393C"/>
    <w:rsid w:val="000825FD"/>
    <w:rsid w:val="000A16D3"/>
    <w:rsid w:val="000B557C"/>
    <w:rsid w:val="000E00EB"/>
    <w:rsid w:val="000F0AE5"/>
    <w:rsid w:val="001152D8"/>
    <w:rsid w:val="00115BEA"/>
    <w:rsid w:val="0015452E"/>
    <w:rsid w:val="00164789"/>
    <w:rsid w:val="00180CC9"/>
    <w:rsid w:val="00181144"/>
    <w:rsid w:val="00192B7C"/>
    <w:rsid w:val="00195E85"/>
    <w:rsid w:val="001A53AC"/>
    <w:rsid w:val="001A647B"/>
    <w:rsid w:val="001B4DCD"/>
    <w:rsid w:val="00251299"/>
    <w:rsid w:val="002546BA"/>
    <w:rsid w:val="002609D7"/>
    <w:rsid w:val="00261F02"/>
    <w:rsid w:val="00264FD0"/>
    <w:rsid w:val="00273985"/>
    <w:rsid w:val="00275A9E"/>
    <w:rsid w:val="002915F9"/>
    <w:rsid w:val="002A23F3"/>
    <w:rsid w:val="002B790B"/>
    <w:rsid w:val="002E0189"/>
    <w:rsid w:val="002F4337"/>
    <w:rsid w:val="00300F11"/>
    <w:rsid w:val="003036A2"/>
    <w:rsid w:val="003336B4"/>
    <w:rsid w:val="00335018"/>
    <w:rsid w:val="00335460"/>
    <w:rsid w:val="00376DAA"/>
    <w:rsid w:val="003B7521"/>
    <w:rsid w:val="00405B28"/>
    <w:rsid w:val="0041787C"/>
    <w:rsid w:val="0042252F"/>
    <w:rsid w:val="004241C0"/>
    <w:rsid w:val="0042623A"/>
    <w:rsid w:val="00427446"/>
    <w:rsid w:val="004436AD"/>
    <w:rsid w:val="004452BE"/>
    <w:rsid w:val="00450AB9"/>
    <w:rsid w:val="00452829"/>
    <w:rsid w:val="004601C2"/>
    <w:rsid w:val="004847D8"/>
    <w:rsid w:val="004854FC"/>
    <w:rsid w:val="00486437"/>
    <w:rsid w:val="004952CF"/>
    <w:rsid w:val="004E6C2F"/>
    <w:rsid w:val="004F77B3"/>
    <w:rsid w:val="004F785C"/>
    <w:rsid w:val="00500F30"/>
    <w:rsid w:val="0050734F"/>
    <w:rsid w:val="00532BA8"/>
    <w:rsid w:val="00541407"/>
    <w:rsid w:val="0054387F"/>
    <w:rsid w:val="00560031"/>
    <w:rsid w:val="005637BC"/>
    <w:rsid w:val="005651A9"/>
    <w:rsid w:val="00580B3E"/>
    <w:rsid w:val="005903A4"/>
    <w:rsid w:val="0059252E"/>
    <w:rsid w:val="00594304"/>
    <w:rsid w:val="005944DF"/>
    <w:rsid w:val="0059685F"/>
    <w:rsid w:val="00597511"/>
    <w:rsid w:val="005A31C8"/>
    <w:rsid w:val="005C34F4"/>
    <w:rsid w:val="005D097A"/>
    <w:rsid w:val="005D1ED3"/>
    <w:rsid w:val="005D1FC5"/>
    <w:rsid w:val="005D46DD"/>
    <w:rsid w:val="00611FF7"/>
    <w:rsid w:val="006636B6"/>
    <w:rsid w:val="00673219"/>
    <w:rsid w:val="00677861"/>
    <w:rsid w:val="006D0C71"/>
    <w:rsid w:val="006D1240"/>
    <w:rsid w:val="006D442E"/>
    <w:rsid w:val="006D63DE"/>
    <w:rsid w:val="006E6E59"/>
    <w:rsid w:val="006F6AC0"/>
    <w:rsid w:val="00705DA5"/>
    <w:rsid w:val="00713D7D"/>
    <w:rsid w:val="00730B36"/>
    <w:rsid w:val="0074033B"/>
    <w:rsid w:val="0075170D"/>
    <w:rsid w:val="00764C1D"/>
    <w:rsid w:val="007771A5"/>
    <w:rsid w:val="007A23CD"/>
    <w:rsid w:val="007B005D"/>
    <w:rsid w:val="007B0606"/>
    <w:rsid w:val="007B34C0"/>
    <w:rsid w:val="007D6C61"/>
    <w:rsid w:val="007D7456"/>
    <w:rsid w:val="008107E7"/>
    <w:rsid w:val="00814FB1"/>
    <w:rsid w:val="0082029F"/>
    <w:rsid w:val="0083720F"/>
    <w:rsid w:val="00837DFD"/>
    <w:rsid w:val="00840132"/>
    <w:rsid w:val="00850D00"/>
    <w:rsid w:val="00852015"/>
    <w:rsid w:val="0085259E"/>
    <w:rsid w:val="008769D0"/>
    <w:rsid w:val="00882546"/>
    <w:rsid w:val="008B7DAF"/>
    <w:rsid w:val="008C306D"/>
    <w:rsid w:val="008D4CA7"/>
    <w:rsid w:val="008D51D8"/>
    <w:rsid w:val="008E2034"/>
    <w:rsid w:val="009110DE"/>
    <w:rsid w:val="00916FB5"/>
    <w:rsid w:val="00924136"/>
    <w:rsid w:val="0094267B"/>
    <w:rsid w:val="00961AA4"/>
    <w:rsid w:val="009E038F"/>
    <w:rsid w:val="009F65FA"/>
    <w:rsid w:val="00A02A67"/>
    <w:rsid w:val="00A1034B"/>
    <w:rsid w:val="00A15AA0"/>
    <w:rsid w:val="00A16685"/>
    <w:rsid w:val="00A22562"/>
    <w:rsid w:val="00A4172C"/>
    <w:rsid w:val="00A53EE8"/>
    <w:rsid w:val="00A73246"/>
    <w:rsid w:val="00A9411E"/>
    <w:rsid w:val="00AB2ABE"/>
    <w:rsid w:val="00AC6CA6"/>
    <w:rsid w:val="00AD1A0B"/>
    <w:rsid w:val="00AE24AB"/>
    <w:rsid w:val="00AF1558"/>
    <w:rsid w:val="00AF790C"/>
    <w:rsid w:val="00B4381A"/>
    <w:rsid w:val="00B74EAC"/>
    <w:rsid w:val="00B82D90"/>
    <w:rsid w:val="00B94F34"/>
    <w:rsid w:val="00B951E7"/>
    <w:rsid w:val="00B96715"/>
    <w:rsid w:val="00BA3C12"/>
    <w:rsid w:val="00BA6F2A"/>
    <w:rsid w:val="00BB1C45"/>
    <w:rsid w:val="00BB66B7"/>
    <w:rsid w:val="00BE095F"/>
    <w:rsid w:val="00BF4C45"/>
    <w:rsid w:val="00BF6C29"/>
    <w:rsid w:val="00C14C46"/>
    <w:rsid w:val="00C34EF8"/>
    <w:rsid w:val="00C57087"/>
    <w:rsid w:val="00C603CF"/>
    <w:rsid w:val="00C655DE"/>
    <w:rsid w:val="00C76FB2"/>
    <w:rsid w:val="00C8003D"/>
    <w:rsid w:val="00C85121"/>
    <w:rsid w:val="00C92EA8"/>
    <w:rsid w:val="00C94977"/>
    <w:rsid w:val="00CA0870"/>
    <w:rsid w:val="00CA0FA2"/>
    <w:rsid w:val="00CD03EC"/>
    <w:rsid w:val="00CD551B"/>
    <w:rsid w:val="00CE4C21"/>
    <w:rsid w:val="00CF57E7"/>
    <w:rsid w:val="00CF69E9"/>
    <w:rsid w:val="00D05043"/>
    <w:rsid w:val="00D061B0"/>
    <w:rsid w:val="00D27066"/>
    <w:rsid w:val="00D3331E"/>
    <w:rsid w:val="00D3697F"/>
    <w:rsid w:val="00D56A8C"/>
    <w:rsid w:val="00D61A27"/>
    <w:rsid w:val="00D73136"/>
    <w:rsid w:val="00D86DCC"/>
    <w:rsid w:val="00D9346E"/>
    <w:rsid w:val="00DC5464"/>
    <w:rsid w:val="00DD639D"/>
    <w:rsid w:val="00E1103F"/>
    <w:rsid w:val="00E15D2A"/>
    <w:rsid w:val="00E27C3E"/>
    <w:rsid w:val="00E27D29"/>
    <w:rsid w:val="00E4062F"/>
    <w:rsid w:val="00E50BF6"/>
    <w:rsid w:val="00E626ED"/>
    <w:rsid w:val="00E70A49"/>
    <w:rsid w:val="00E8527D"/>
    <w:rsid w:val="00EA0705"/>
    <w:rsid w:val="00EB455F"/>
    <w:rsid w:val="00EB47DD"/>
    <w:rsid w:val="00EB565E"/>
    <w:rsid w:val="00ED12DF"/>
    <w:rsid w:val="00ED2481"/>
    <w:rsid w:val="00EE4146"/>
    <w:rsid w:val="00EF259C"/>
    <w:rsid w:val="00EF7130"/>
    <w:rsid w:val="00EF7AF2"/>
    <w:rsid w:val="00F14287"/>
    <w:rsid w:val="00F1652F"/>
    <w:rsid w:val="00F33190"/>
    <w:rsid w:val="00F36C98"/>
    <w:rsid w:val="00F411DC"/>
    <w:rsid w:val="00F41E5F"/>
    <w:rsid w:val="00F53DEA"/>
    <w:rsid w:val="00F552DE"/>
    <w:rsid w:val="00F61EFF"/>
    <w:rsid w:val="00F67ACC"/>
    <w:rsid w:val="00F735D1"/>
    <w:rsid w:val="00F77D23"/>
    <w:rsid w:val="00F8282F"/>
    <w:rsid w:val="00FA1D64"/>
    <w:rsid w:val="00FD3C94"/>
    <w:rsid w:val="00FD4570"/>
    <w:rsid w:val="00FF248A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01FC6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11">
    <w:name w:val="Table Grid1111"/>
    <w:basedOn w:val="TableNormal"/>
    <w:uiPriority w:val="39"/>
    <w:rsid w:val="00AB2AB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E27D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8D51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50BF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11">
    <w:name w:val="Table Grid1111"/>
    <w:basedOn w:val="TableNormal"/>
    <w:uiPriority w:val="39"/>
    <w:rsid w:val="00AB2AB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E27D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8D51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50B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B84C9-52D0-484C-BE58-2D59A1600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861</Characters>
  <Application>Microsoft Macintosh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Gioka</dc:creator>
  <cp:lastModifiedBy>Kristina  Artukovic</cp:lastModifiedBy>
  <cp:revision>3</cp:revision>
  <cp:lastPrinted>2013-09-02T13:09:00Z</cp:lastPrinted>
  <dcterms:created xsi:type="dcterms:W3CDTF">2018-10-02T20:14:00Z</dcterms:created>
  <dcterms:modified xsi:type="dcterms:W3CDTF">2018-10-03T13:54:00Z</dcterms:modified>
</cp:coreProperties>
</file>